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83" w:rsidRPr="00311D2E" w:rsidRDefault="00311D2E" w:rsidP="00FF2B83">
      <w:pPr>
        <w:shd w:val="clear" w:color="auto" w:fill="FFFFFF"/>
        <w:spacing w:after="150" w:line="240" w:lineRule="auto"/>
        <w:rPr>
          <w:rFonts w:ascii="Open Sans" w:eastAsia="Times New Roman" w:hAnsi="Open Sans" w:cs="Open Sans"/>
          <w:b/>
          <w:color w:val="828282"/>
          <w:sz w:val="32"/>
          <w:szCs w:val="32"/>
          <w:lang w:eastAsia="ru-RU"/>
        </w:rPr>
      </w:pPr>
      <w:r>
        <w:rPr>
          <w:rFonts w:ascii="Open Sans" w:eastAsia="Times New Roman" w:hAnsi="Open Sans" w:cs="Open Sans"/>
          <w:b/>
          <w:color w:val="828282"/>
          <w:sz w:val="32"/>
          <w:szCs w:val="32"/>
          <w:lang w:eastAsia="ru-RU"/>
        </w:rPr>
        <w:t xml:space="preserve">                         </w:t>
      </w:r>
      <w:r w:rsidR="00FF2B83" w:rsidRPr="00311D2E">
        <w:rPr>
          <w:rFonts w:ascii="Open Sans" w:eastAsia="Times New Roman" w:hAnsi="Open Sans" w:cs="Open Sans"/>
          <w:b/>
          <w:color w:val="828282"/>
          <w:sz w:val="32"/>
          <w:szCs w:val="32"/>
          <w:lang w:eastAsia="ru-RU"/>
        </w:rPr>
        <w:t>Памятка для родителей .</w:t>
      </w:r>
      <w:bookmarkStart w:id="0" w:name="_GoBack"/>
      <w:bookmarkEnd w:id="0"/>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noProof/>
          <w:color w:val="828282"/>
          <w:sz w:val="21"/>
          <w:szCs w:val="21"/>
          <w:lang w:eastAsia="ru-RU"/>
        </w:rPr>
        <w:drawing>
          <wp:anchor distT="0" distB="0" distL="0" distR="0" simplePos="0" relativeHeight="251659264" behindDoc="0" locked="0" layoutInCell="1" allowOverlap="0" wp14:anchorId="59419EF5" wp14:editId="457C0155">
            <wp:simplePos x="0" y="0"/>
            <wp:positionH relativeFrom="column">
              <wp:align>left</wp:align>
            </wp:positionH>
            <wp:positionV relativeFrom="line">
              <wp:posOffset>0</wp:posOffset>
            </wp:positionV>
            <wp:extent cx="1428750" cy="962025"/>
            <wp:effectExtent l="0" t="0" r="0" b="9525"/>
            <wp:wrapSquare wrapText="bothSides"/>
            <wp:docPr id="1" name="Рисунок 1" descr="Экстремиз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стремизм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B83">
        <w:rPr>
          <w:rFonts w:ascii="Open Sans" w:eastAsia="Times New Roman" w:hAnsi="Open Sans" w:cs="Open Sans"/>
          <w:color w:val="828282"/>
          <w:sz w:val="24"/>
          <w:szCs w:val="24"/>
          <w:lang w:eastAsia="ru-RU"/>
        </w:rPr>
        <w:t>Современное общество характеризуется переходом к качественно новому состоянию – информационному обществу, в котором происходит активное проникновение и возрастающее влияние новых информационно-коммуникационных технологий на все сферы общественной жизни. Компьютеры, Интернет и мобильные телефоны стали неотъемлемой частью повседневной жизни значительного числа людей.</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В настоящее время информационное пространство сети Интернет используют различные экстремистские и террористические организации, радикально настроенные группировки с целью вербовки молодежи для претворения в жизнь идеологии экстремистской направленности.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Согласно статистическим данным,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Молодежь как группа риска наиболее уязвима, так как большую часть времени проводит во всемирной паутине. Данный вид экстремизма определяется как информационный экстремизм.</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Среди методов экстремистского воздействия на молодежь в сети Интернет выделяют:</w:t>
      </w:r>
    </w:p>
    <w:p w:rsidR="00FF2B83" w:rsidRPr="00FF2B83" w:rsidRDefault="00FF2B83" w:rsidP="00FF2B83">
      <w:pPr>
        <w:numPr>
          <w:ilvl w:val="0"/>
          <w:numId w:val="1"/>
        </w:num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целенаправленное </w:t>
      </w:r>
      <w:proofErr w:type="spellStart"/>
      <w:r w:rsidRPr="00FF2B83">
        <w:rPr>
          <w:rFonts w:ascii="Open Sans" w:eastAsia="Times New Roman" w:hAnsi="Open Sans" w:cs="Open Sans"/>
          <w:color w:val="828282"/>
          <w:sz w:val="24"/>
          <w:szCs w:val="24"/>
          <w:lang w:eastAsia="ru-RU"/>
        </w:rPr>
        <w:t>дезинформирование</w:t>
      </w:r>
      <w:proofErr w:type="spellEnd"/>
      <w:r w:rsidRPr="00FF2B83">
        <w:rPr>
          <w:rFonts w:ascii="Open Sans" w:eastAsia="Times New Roman" w:hAnsi="Open Sans" w:cs="Open Sans"/>
          <w:color w:val="828282"/>
          <w:sz w:val="24"/>
          <w:szCs w:val="24"/>
          <w:lang w:eastAsia="ru-RU"/>
        </w:rPr>
        <w:t xml:space="preserve"> и пропагандистское воздействие, как на массовое сознание населения, так и на индивидуальное и групповое сознание людей;</w:t>
      </w:r>
    </w:p>
    <w:p w:rsidR="00FF2B83" w:rsidRPr="00FF2B83" w:rsidRDefault="00FF2B83" w:rsidP="00FF2B83">
      <w:pPr>
        <w:numPr>
          <w:ilvl w:val="0"/>
          <w:numId w:val="1"/>
        </w:num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психофизиологическое информационно-скрытое насильственное воздействие на психику человека.</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В сети Интернет используются три вида вербовочной экстремистской деятельности:</w:t>
      </w:r>
    </w:p>
    <w:p w:rsidR="00FF2B83" w:rsidRPr="00FF2B83" w:rsidRDefault="00FF2B83" w:rsidP="00FF2B83">
      <w:pPr>
        <w:numPr>
          <w:ilvl w:val="0"/>
          <w:numId w:val="2"/>
        </w:num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официальные сайты экстремистских организаций, на которых опубликованы </w:t>
      </w:r>
      <w:proofErr w:type="gramStart"/>
      <w:r w:rsidRPr="00FF2B83">
        <w:rPr>
          <w:rFonts w:ascii="Open Sans" w:eastAsia="Times New Roman" w:hAnsi="Open Sans" w:cs="Open Sans"/>
          <w:color w:val="828282"/>
          <w:sz w:val="24"/>
          <w:szCs w:val="24"/>
          <w:lang w:eastAsia="ru-RU"/>
        </w:rPr>
        <w:t>-а</w:t>
      </w:r>
      <w:proofErr w:type="gramEnd"/>
      <w:r w:rsidRPr="00FF2B83">
        <w:rPr>
          <w:rFonts w:ascii="Open Sans" w:eastAsia="Times New Roman" w:hAnsi="Open Sans" w:cs="Open Sans"/>
          <w:color w:val="828282"/>
          <w:sz w:val="24"/>
          <w:szCs w:val="24"/>
          <w:lang w:eastAsia="ru-RU"/>
        </w:rPr>
        <w:t>удио, -видео и текстовые материалы;</w:t>
      </w:r>
    </w:p>
    <w:p w:rsidR="00FF2B83" w:rsidRPr="00FF2B83" w:rsidRDefault="00FF2B83" w:rsidP="00FF2B83">
      <w:pPr>
        <w:numPr>
          <w:ilvl w:val="0"/>
          <w:numId w:val="2"/>
        </w:num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социальные сети, блоги, форумы, через которые распространяются экстремистские материалы, и инициируется их обсуждение;</w:t>
      </w:r>
    </w:p>
    <w:p w:rsidR="00FF2B83" w:rsidRPr="00FF2B83" w:rsidRDefault="00FF2B83" w:rsidP="00FF2B83">
      <w:pPr>
        <w:numPr>
          <w:ilvl w:val="0"/>
          <w:numId w:val="2"/>
        </w:num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lastRenderedPageBreak/>
        <w:t>чаты, и Интернет сообщества, где обсуждаются, планирование и координация будущих экстремистских акций в скрытом режиме.</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Экстремисты рассматривают подобный способ пополнения числа своих сторонников в качестве одного из основных, так как контакты в Интернет сообществах позволяют оперативно поддерживать связь на географически больших расстояниях, обсуждать, планировать и координировать будущие акции в достаточно скрытом режиме.</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proofErr w:type="gramStart"/>
      <w:r w:rsidRPr="00FF2B83">
        <w:rPr>
          <w:rFonts w:ascii="Open Sans" w:eastAsia="Times New Roman" w:hAnsi="Open Sans" w:cs="Open Sans"/>
          <w:b/>
          <w:bCs/>
          <w:color w:val="828282"/>
          <w:sz w:val="24"/>
          <w:szCs w:val="24"/>
          <w:u w:val="single"/>
          <w:lang w:eastAsia="ru-RU"/>
        </w:rPr>
        <w:t>Родителям необходимо знать</w:t>
      </w:r>
      <w:r w:rsidRPr="00FF2B83">
        <w:rPr>
          <w:rFonts w:ascii="Open Sans" w:eastAsia="Times New Roman" w:hAnsi="Open Sans" w:cs="Open Sans"/>
          <w:color w:val="828282"/>
          <w:sz w:val="24"/>
          <w:szCs w:val="24"/>
          <w:lang w:eastAsia="ru-RU"/>
        </w:rPr>
        <w:t> и рассказать об этом своим детям, что одной из превентивных мер противодействия экстремизму согласно Федеральному закону РФ от 25 июля 2002 г. N114 –ФЗ «О противодействии экстремистской деятельности» является тот факт, что лицам признанным экстремистами, ограничен доступ к государственной и муниципальной службе, работе в силовых структурах и образовательных учреждениях, им запрещена частная детективная деятельность и т.д.</w:t>
      </w:r>
      <w:proofErr w:type="gramEnd"/>
    </w:p>
    <w:p w:rsidR="00FF2B83" w:rsidRPr="00FF2B83" w:rsidRDefault="00FF2B83" w:rsidP="00FF2B83">
      <w:pPr>
        <w:shd w:val="clear" w:color="auto" w:fill="FFFFFF"/>
        <w:spacing w:before="100" w:beforeAutospacing="1" w:after="100" w:afterAutospacing="1" w:line="375" w:lineRule="atLeast"/>
        <w:jc w:val="center"/>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Несколько правил, которые помогут снизить риск попадания вашего ребенка под влияние пропаганды экстремистов:</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Контролируйте информацию, которую получает ребенок. Обращайте внимание, какие передачи смотрит, какие книги читает, на каких сайтах бывает. Помните, что средства массовой информации являются мощным орудием в пропаганде экстремизма.</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Объясните юному пользователю, что </w:t>
      </w:r>
      <w:r w:rsidRPr="00FF2B83">
        <w:rPr>
          <w:rFonts w:ascii="Open Sans" w:eastAsia="Times New Roman" w:hAnsi="Open Sans" w:cs="Open Sans"/>
          <w:b/>
          <w:bCs/>
          <w:color w:val="828282"/>
          <w:sz w:val="24"/>
          <w:szCs w:val="24"/>
          <w:lang w:eastAsia="ru-RU"/>
        </w:rPr>
        <w:t>не вся информация, полученная из Интернета, правдива, </w:t>
      </w:r>
      <w:r w:rsidRPr="00FF2B83">
        <w:rPr>
          <w:rFonts w:ascii="Open Sans" w:eastAsia="Times New Roman" w:hAnsi="Open Sans" w:cs="Open Sans"/>
          <w:color w:val="828282"/>
          <w:sz w:val="24"/>
          <w:szCs w:val="24"/>
          <w:lang w:eastAsia="ru-RU"/>
        </w:rPr>
        <w:t xml:space="preserve">важно проверять ее с помощью дополнительных </w:t>
      </w:r>
      <w:r w:rsidRPr="00FF2B83">
        <w:rPr>
          <w:rFonts w:ascii="Open Sans" w:eastAsia="Times New Roman" w:hAnsi="Open Sans" w:cs="Open Sans"/>
          <w:color w:val="828282"/>
          <w:sz w:val="24"/>
          <w:szCs w:val="24"/>
          <w:lang w:eastAsia="ru-RU"/>
        </w:rPr>
        <w:lastRenderedPageBreak/>
        <w:t>источников (книги, газеты, журналы). Интересуясь тем, что увлекает ребенка, вы приучите его советоваться с вами.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Вместе составьте список </w:t>
      </w:r>
      <w:r w:rsidRPr="00FF2B83">
        <w:rPr>
          <w:rFonts w:ascii="Open Sans" w:eastAsia="Times New Roman" w:hAnsi="Open Sans" w:cs="Open Sans"/>
          <w:b/>
          <w:bCs/>
          <w:color w:val="828282"/>
          <w:sz w:val="24"/>
          <w:szCs w:val="24"/>
          <w:lang w:eastAsia="ru-RU"/>
        </w:rPr>
        <w:t>детских или подростковых интернет-сайтов, </w:t>
      </w:r>
      <w:r w:rsidRPr="00FF2B83">
        <w:rPr>
          <w:rFonts w:ascii="Open Sans" w:eastAsia="Times New Roman" w:hAnsi="Open Sans" w:cs="Open Sans"/>
          <w:color w:val="828282"/>
          <w:sz w:val="24"/>
          <w:szCs w:val="24"/>
          <w:lang w:eastAsia="ru-RU"/>
        </w:rPr>
        <w:t>добавьте их в папку "Избранное". Пусть этот перечень пополняется с вашего согласия. Договорись с ребенком, что он будет посещать сайты только из "белого" списка.</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w:t>
      </w:r>
      <w:r w:rsidRPr="00FF2B83">
        <w:rPr>
          <w:rFonts w:ascii="Open Sans" w:eastAsia="Times New Roman" w:hAnsi="Open Sans" w:cs="Open Sans"/>
          <w:b/>
          <w:bCs/>
          <w:color w:val="828282"/>
          <w:sz w:val="24"/>
          <w:szCs w:val="24"/>
          <w:lang w:eastAsia="ru-RU"/>
        </w:rPr>
        <w:t>Расскажи о сайтах "для взрослых". </w:t>
      </w:r>
      <w:r w:rsidRPr="00FF2B83">
        <w:rPr>
          <w:rFonts w:ascii="Open Sans" w:eastAsia="Times New Roman" w:hAnsi="Open Sans" w:cs="Open Sans"/>
          <w:color w:val="828282"/>
          <w:sz w:val="24"/>
          <w:szCs w:val="24"/>
          <w:lang w:eastAsia="ru-RU"/>
        </w:rPr>
        <w:t xml:space="preserve">Поскольку полностью блокировать </w:t>
      </w:r>
      <w:proofErr w:type="gramStart"/>
      <w:r w:rsidRPr="00FF2B83">
        <w:rPr>
          <w:rFonts w:ascii="Open Sans" w:eastAsia="Times New Roman" w:hAnsi="Open Sans" w:cs="Open Sans"/>
          <w:color w:val="828282"/>
          <w:sz w:val="24"/>
          <w:szCs w:val="24"/>
          <w:lang w:eastAsia="ru-RU"/>
        </w:rPr>
        <w:t>нежелательный</w:t>
      </w:r>
      <w:proofErr w:type="gramEnd"/>
      <w:r w:rsidRPr="00FF2B83">
        <w:rPr>
          <w:rFonts w:ascii="Open Sans" w:eastAsia="Times New Roman" w:hAnsi="Open Sans" w:cs="Open Sans"/>
          <w:color w:val="828282"/>
          <w:sz w:val="24"/>
          <w:szCs w:val="24"/>
          <w:lang w:eastAsia="ru-RU"/>
        </w:rPr>
        <w:t xml:space="preserve"> контент невозможно, пусть лучше дети от вас узнают об их существовании. Объясните, что такие сайты, как правило, заражены вирусами, которые способны уничтожить все имеющиеся в компьютере файлы. Такой аргумент подействует.</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Договорись о том, что</w:t>
      </w:r>
      <w:r w:rsidRPr="00FF2B83">
        <w:rPr>
          <w:rFonts w:ascii="Open Sans" w:eastAsia="Times New Roman" w:hAnsi="Open Sans" w:cs="Open Sans"/>
          <w:b/>
          <w:bCs/>
          <w:color w:val="828282"/>
          <w:sz w:val="24"/>
          <w:szCs w:val="24"/>
          <w:lang w:eastAsia="ru-RU"/>
        </w:rPr>
        <w:t> ребенок будет сообщать обо всем, что вызовет у него тревогу </w:t>
      </w:r>
      <w:r w:rsidRPr="00FF2B83">
        <w:rPr>
          <w:rFonts w:ascii="Open Sans" w:eastAsia="Times New Roman" w:hAnsi="Open Sans" w:cs="Open Sans"/>
          <w:color w:val="828282"/>
          <w:sz w:val="24"/>
          <w:szCs w:val="24"/>
          <w:lang w:eastAsia="ru-RU"/>
        </w:rPr>
        <w:t>во время нахождения в Сети.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С помощью специальных программ Вы можете:</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1.     Блокировать доступ к нежелательным Интернет-ресурсам;</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2.     Запретить доступ к конкретным программам;</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3.     Запретить доступ к определенным играм;</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4.     Вести отчет о работе ребенка в Интернете. С его помощью вы будете знать, какие сайты в Интернете посещает ребенок;</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5.     Ограничить время пребывания за компьютером, задать дни недели и разрешенные часы доступа. По истечении этого времени происходит принудительный выход из системы. Согласись, это весьма полезная функция.</w:t>
      </w:r>
    </w:p>
    <w:p w:rsidR="00FF2B83" w:rsidRPr="00FF2B83" w:rsidRDefault="00FF2B83" w:rsidP="00FF2B83">
      <w:pPr>
        <w:shd w:val="clear" w:color="auto" w:fill="FFFFFF"/>
        <w:spacing w:before="100" w:beforeAutospacing="1" w:after="100" w:afterAutospacing="1" w:line="375" w:lineRule="atLeast"/>
        <w:jc w:val="center"/>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Основные признаки того, что ваш сын или дочь начинают подпадать под влияние экстремистской идеологии: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Манера поведения ребёнка становится значительно более резкой и грубой, прогрессирует ненормативная либо жаргонная лексика;</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         Круг общения ребёнка становится более широким, при этом большинство людей, с которыми начинает общаться ребёнок, Вам незнакомы (они не являются его одноклассниками, однокурсниками, воспитанниками </w:t>
      </w:r>
      <w:r w:rsidRPr="00FF2B83">
        <w:rPr>
          <w:rFonts w:ascii="Open Sans" w:eastAsia="Times New Roman" w:hAnsi="Open Sans" w:cs="Open Sans"/>
          <w:color w:val="828282"/>
          <w:sz w:val="24"/>
          <w:szCs w:val="24"/>
          <w:lang w:eastAsia="ru-RU"/>
        </w:rPr>
        <w:lastRenderedPageBreak/>
        <w:t xml:space="preserve">секций и кружков, посещаемых ребёнком). Зачастую приятели и знакомые на несколько лет старше Вашего ребёнка. Общаясь  по телефону, ребёнок становится </w:t>
      </w:r>
      <w:proofErr w:type="gramStart"/>
      <w:r w:rsidRPr="00FF2B83">
        <w:rPr>
          <w:rFonts w:ascii="Open Sans" w:eastAsia="Times New Roman" w:hAnsi="Open Sans" w:cs="Open Sans"/>
          <w:color w:val="828282"/>
          <w:sz w:val="24"/>
          <w:szCs w:val="24"/>
          <w:lang w:eastAsia="ru-RU"/>
        </w:rPr>
        <w:t>более скрытным</w:t>
      </w:r>
      <w:proofErr w:type="gramEnd"/>
      <w:r w:rsidRPr="00FF2B83">
        <w:rPr>
          <w:rFonts w:ascii="Open Sans" w:eastAsia="Times New Roman" w:hAnsi="Open Sans" w:cs="Open Sans"/>
          <w:color w:val="828282"/>
          <w:sz w:val="24"/>
          <w:szCs w:val="24"/>
          <w:lang w:eastAsia="ru-RU"/>
        </w:rPr>
        <w:t>, старается не общаться при Вас либо членах семьи;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         Резко изменяется стиль одежды и внешнего вида, соответствуя правилам определенной субкультуры. Дома могут появиться различные нетипичные предметы, несущие экстремистскую символику и атрибутику, а также предметы, которые могут быть использованы в качестве оружия (ножи, кастеты, биты и </w:t>
      </w:r>
      <w:proofErr w:type="spellStart"/>
      <w:r w:rsidRPr="00FF2B83">
        <w:rPr>
          <w:rFonts w:ascii="Open Sans" w:eastAsia="Times New Roman" w:hAnsi="Open Sans" w:cs="Open Sans"/>
          <w:color w:val="828282"/>
          <w:sz w:val="24"/>
          <w:szCs w:val="24"/>
          <w:lang w:eastAsia="ru-RU"/>
        </w:rPr>
        <w:t>т</w:t>
      </w:r>
      <w:proofErr w:type="gramStart"/>
      <w:r w:rsidRPr="00FF2B83">
        <w:rPr>
          <w:rFonts w:ascii="Open Sans" w:eastAsia="Times New Roman" w:hAnsi="Open Sans" w:cs="Open Sans"/>
          <w:color w:val="828282"/>
          <w:sz w:val="24"/>
          <w:szCs w:val="24"/>
          <w:lang w:eastAsia="ru-RU"/>
        </w:rPr>
        <w:t>.д</w:t>
      </w:r>
      <w:proofErr w:type="spellEnd"/>
      <w:proofErr w:type="gramEnd"/>
      <w:r w:rsidRPr="00FF2B83">
        <w:rPr>
          <w:rFonts w:ascii="Open Sans" w:eastAsia="Times New Roman" w:hAnsi="Open Sans" w:cs="Open Sans"/>
          <w:color w:val="828282"/>
          <w:sz w:val="24"/>
          <w:szCs w:val="24"/>
          <w:lang w:eastAsia="ru-RU"/>
        </w:rPr>
        <w:t>);</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         В компьютере, используемом подростком, либо в его электронных средствах связи (телефоны, смартфоны, планшетные компьютеры </w:t>
      </w:r>
      <w:proofErr w:type="spellStart"/>
      <w:r w:rsidRPr="00FF2B83">
        <w:rPr>
          <w:rFonts w:ascii="Open Sans" w:eastAsia="Times New Roman" w:hAnsi="Open Sans" w:cs="Open Sans"/>
          <w:color w:val="828282"/>
          <w:sz w:val="24"/>
          <w:szCs w:val="24"/>
          <w:lang w:eastAsia="ru-RU"/>
        </w:rPr>
        <w:t>и.т.п</w:t>
      </w:r>
      <w:proofErr w:type="spellEnd"/>
      <w:r w:rsidRPr="00FF2B83">
        <w:rPr>
          <w:rFonts w:ascii="Open Sans" w:eastAsia="Times New Roman" w:hAnsi="Open Sans" w:cs="Open Sans"/>
          <w:color w:val="828282"/>
          <w:sz w:val="24"/>
          <w:szCs w:val="24"/>
          <w:lang w:eastAsia="ru-RU"/>
        </w:rPr>
        <w:t>.) оказывается много сохраненных ссылок или файлов с текстами, роликами или изображениями экстремистского содержания.</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Ребёнок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F2B83" w:rsidRPr="00FF2B83" w:rsidRDefault="00FF2B83" w:rsidP="00FF2B83">
      <w:pPr>
        <w:numPr>
          <w:ilvl w:val="0"/>
          <w:numId w:val="3"/>
        </w:num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У ребёнка появляется повышенное увлечение вредными привычками;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 - псевдонимы в Интернете, пароли и т.п. носят экстремально-политический характер.</w:t>
      </w:r>
    </w:p>
    <w:p w:rsidR="00FF2B83" w:rsidRPr="00FF2B83" w:rsidRDefault="00FF2B83" w:rsidP="00FF2B83">
      <w:pPr>
        <w:shd w:val="clear" w:color="auto" w:fill="FFFFFF"/>
        <w:spacing w:before="100" w:beforeAutospacing="1" w:after="100" w:afterAutospacing="1" w:line="375" w:lineRule="atLeast"/>
        <w:jc w:val="center"/>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Что делать, если вы подозреваете, что ваш ребенок попал под влияние экстремистской организации:</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         Не осуждайте категорически увлечение подростка, идеологию группы – такая манера точно натолкнется на его протест. Попытайтесь выяснить причину экстремистского настроения, аккуратно обсудите, зачем ему это нужно и постарайтесь </w:t>
      </w:r>
      <w:proofErr w:type="gramStart"/>
      <w:r w:rsidRPr="00FF2B83">
        <w:rPr>
          <w:rFonts w:ascii="Open Sans" w:eastAsia="Times New Roman" w:hAnsi="Open Sans" w:cs="Open Sans"/>
          <w:color w:val="828282"/>
          <w:sz w:val="24"/>
          <w:szCs w:val="24"/>
          <w:lang w:eastAsia="ru-RU"/>
        </w:rPr>
        <w:t>верно</w:t>
      </w:r>
      <w:proofErr w:type="gramEnd"/>
      <w:r w:rsidRPr="00FF2B83">
        <w:rPr>
          <w:rFonts w:ascii="Open Sans" w:eastAsia="Times New Roman" w:hAnsi="Open Sans" w:cs="Open Sans"/>
          <w:color w:val="828282"/>
          <w:sz w:val="24"/>
          <w:szCs w:val="24"/>
          <w:lang w:eastAsia="ru-RU"/>
        </w:rPr>
        <w:t xml:space="preserve"> расставить жизненные приоритеты ребёнка;</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xml:space="preserve">·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w:t>
      </w:r>
      <w:r w:rsidRPr="00FF2B83">
        <w:rPr>
          <w:rFonts w:ascii="Open Sans" w:eastAsia="Times New Roman" w:hAnsi="Open Sans" w:cs="Open Sans"/>
          <w:color w:val="828282"/>
          <w:sz w:val="24"/>
          <w:szCs w:val="24"/>
          <w:lang w:eastAsia="ru-RU"/>
        </w:rPr>
        <w:lastRenderedPageBreak/>
        <w:t>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Приведите отрицательные примеры деятельности экстремистских организаций (тоталитарных сект), освещаемых в СМИ (теракт в Московском метро, события на Украине,   деятельность экстремистов в Сирии и пр.), в результате которых погибло большое количество людей. Выясните отношение ребёнка к этим событиям, разъясните противоправность и наказуемость таких деяний и постарайтесь  сформировать у него негативное отношение к совершённым преступлениям.</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Ограничьте общение подростка со знакомыми, оказывающими на него негативное влияние, попытайтесь выяснить, кто из его знакомых или друзей является «лидером» группы и изолируйте от него Вашего ребёнка;</w:t>
      </w:r>
    </w:p>
    <w:p w:rsidR="00FF2B83" w:rsidRPr="00FF2B83" w:rsidRDefault="00FF2B83" w:rsidP="00FF2B83">
      <w:pPr>
        <w:shd w:val="clear" w:color="auto" w:fill="FFFFFF"/>
        <w:spacing w:before="100" w:beforeAutospacing="1" w:after="100" w:afterAutospacing="1" w:line="375" w:lineRule="atLeast"/>
        <w:rPr>
          <w:rFonts w:ascii="Open Sans" w:eastAsia="Times New Roman" w:hAnsi="Open Sans" w:cs="Open Sans"/>
          <w:color w:val="828282"/>
          <w:sz w:val="24"/>
          <w:szCs w:val="24"/>
          <w:lang w:eastAsia="ru-RU"/>
        </w:rPr>
      </w:pPr>
      <w:r w:rsidRPr="00FF2B83">
        <w:rPr>
          <w:rFonts w:ascii="Open Sans" w:eastAsia="Times New Roman" w:hAnsi="Open Sans" w:cs="Open Sans"/>
          <w:color w:val="828282"/>
          <w:sz w:val="24"/>
          <w:szCs w:val="24"/>
          <w:lang w:eastAsia="ru-RU"/>
        </w:rPr>
        <w:t>·         Обратитесь в органы внутренних дел лично или по телефону 02</w:t>
      </w:r>
    </w:p>
    <w:p w:rsidR="00FF2B83" w:rsidRPr="00FF2B83" w:rsidRDefault="00FF2B83" w:rsidP="00FF2B83">
      <w:pPr>
        <w:shd w:val="clear" w:color="auto" w:fill="FFFFFF"/>
        <w:spacing w:before="100" w:beforeAutospacing="1" w:after="100" w:afterAutospacing="1" w:line="375" w:lineRule="atLeast"/>
        <w:jc w:val="center"/>
        <w:rPr>
          <w:rFonts w:ascii="Open Sans" w:eastAsia="Times New Roman" w:hAnsi="Open Sans" w:cs="Open Sans"/>
          <w:color w:val="828282"/>
          <w:sz w:val="24"/>
          <w:szCs w:val="24"/>
          <w:lang w:eastAsia="ru-RU"/>
        </w:rPr>
      </w:pPr>
      <w:r w:rsidRPr="00FF2B83">
        <w:rPr>
          <w:rFonts w:ascii="Open Sans" w:eastAsia="Times New Roman" w:hAnsi="Open Sans" w:cs="Open Sans"/>
          <w:b/>
          <w:bCs/>
          <w:color w:val="828282"/>
          <w:sz w:val="24"/>
          <w:szCs w:val="24"/>
          <w:lang w:eastAsia="ru-RU"/>
        </w:rPr>
        <w:t>Объясните ребенку: вы ему доверяете, но очень беспокоитесь о его безопасности.</w:t>
      </w:r>
    </w:p>
    <w:p w:rsidR="004C1F68" w:rsidRDefault="004C1F68"/>
    <w:sectPr w:rsidR="004C1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F3C"/>
    <w:multiLevelType w:val="multilevel"/>
    <w:tmpl w:val="5EE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B784C"/>
    <w:multiLevelType w:val="multilevel"/>
    <w:tmpl w:val="A72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6958E7"/>
    <w:multiLevelType w:val="multilevel"/>
    <w:tmpl w:val="A558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83"/>
    <w:rsid w:val="00311D2E"/>
    <w:rsid w:val="004C1F68"/>
    <w:rsid w:val="00546E81"/>
    <w:rsid w:val="00B04E30"/>
    <w:rsid w:val="00FF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14753">
      <w:bodyDiv w:val="1"/>
      <w:marLeft w:val="0"/>
      <w:marRight w:val="0"/>
      <w:marTop w:val="0"/>
      <w:marBottom w:val="0"/>
      <w:divBdr>
        <w:top w:val="none" w:sz="0" w:space="0" w:color="auto"/>
        <w:left w:val="none" w:sz="0" w:space="0" w:color="auto"/>
        <w:bottom w:val="none" w:sz="0" w:space="0" w:color="auto"/>
        <w:right w:val="none" w:sz="0" w:space="0" w:color="auto"/>
      </w:divBdr>
      <w:divsChild>
        <w:div w:id="1894190450">
          <w:marLeft w:val="0"/>
          <w:marRight w:val="0"/>
          <w:marTop w:val="0"/>
          <w:marBottom w:val="0"/>
          <w:divBdr>
            <w:top w:val="none" w:sz="0" w:space="0" w:color="auto"/>
            <w:left w:val="none" w:sz="0" w:space="0" w:color="auto"/>
            <w:bottom w:val="none" w:sz="0" w:space="0" w:color="auto"/>
            <w:right w:val="none" w:sz="0" w:space="0" w:color="auto"/>
          </w:divBdr>
          <w:divsChild>
            <w:div w:id="2120828085">
              <w:marLeft w:val="0"/>
              <w:marRight w:val="0"/>
              <w:marTop w:val="150"/>
              <w:marBottom w:val="150"/>
              <w:divBdr>
                <w:top w:val="none" w:sz="0" w:space="0" w:color="auto"/>
                <w:left w:val="none" w:sz="0" w:space="0" w:color="auto"/>
                <w:bottom w:val="none" w:sz="0" w:space="0" w:color="auto"/>
                <w:right w:val="none" w:sz="0" w:space="0" w:color="auto"/>
              </w:divBdr>
            </w:div>
          </w:divsChild>
        </w:div>
        <w:div w:id="195470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1255</Words>
  <Characters>7154</Characters>
  <Application>Microsoft Office Word</Application>
  <DocSecurity>0</DocSecurity>
  <Lines>59</Lines>
  <Paragraphs>16</Paragraphs>
  <ScaleCrop>false</ScaleCrop>
  <Company>SPecialiST RePack</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2022-01-17T05:03:00Z</dcterms:created>
  <dcterms:modified xsi:type="dcterms:W3CDTF">2022-01-20T05:35:00Z</dcterms:modified>
</cp:coreProperties>
</file>